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89" w:rsidRDefault="009C1089" w:rsidP="00D06FE6">
      <w:pPr>
        <w:ind w:right="-285" w:firstLine="3969"/>
        <w:rPr>
          <w:sz w:val="32"/>
        </w:rPr>
      </w:pPr>
      <w:r w:rsidRPr="00266E44">
        <w:rPr>
          <w:rFonts w:ascii="Times New Roman" w:hAnsi="Times New Roman"/>
          <w:color w:val="FFFF00"/>
          <w:sz w:val="28"/>
          <w:szCs w:val="2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in" o:ole="" filled="t" fillcolor="yellow">
            <v:imagedata r:id="rId7" o:title=""/>
          </v:shape>
          <o:OLEObject Type="Embed" ProgID="Word.Picture.8" ShapeID="_x0000_i1025" DrawAspect="Content" ObjectID="_1543755230" r:id="rId8"/>
        </w:object>
      </w:r>
    </w:p>
    <w:p w:rsidR="009C1089" w:rsidRDefault="009C1089" w:rsidP="00D06FE6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9C1089" w:rsidRDefault="009C1089" w:rsidP="00D06FE6">
      <w:pPr>
        <w:pStyle w:val="Subtitle"/>
        <w:tabs>
          <w:tab w:val="left" w:pos="5387"/>
        </w:tabs>
      </w:pPr>
      <w:r>
        <w:t>Брянская область</w:t>
      </w:r>
    </w:p>
    <w:p w:rsidR="009C1089" w:rsidRDefault="009C1089" w:rsidP="00D06FE6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9C1089" w:rsidRDefault="009C1089" w:rsidP="00D06FE6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9C1089" w:rsidRDefault="009C1089" w:rsidP="00D06FE6">
      <w:pPr>
        <w:pStyle w:val="Subtitle"/>
        <w:tabs>
          <w:tab w:val="left" w:pos="2127"/>
        </w:tabs>
      </w:pPr>
      <w:r>
        <w:t>РЕШЕНИЕ</w:t>
      </w:r>
    </w:p>
    <w:p w:rsidR="009C1089" w:rsidRDefault="009C1089" w:rsidP="00FC38E9">
      <w:pPr>
        <w:widowControl w:val="0"/>
        <w:shd w:val="clear" w:color="auto" w:fill="FFFFFF"/>
        <w:tabs>
          <w:tab w:val="left" w:pos="566"/>
          <w:tab w:val="left" w:pos="4962"/>
        </w:tabs>
        <w:autoSpaceDE w:val="0"/>
        <w:autoSpaceDN w:val="0"/>
        <w:adjustRightInd w:val="0"/>
        <w:spacing w:before="293" w:after="0" w:line="331" w:lineRule="exact"/>
        <w:ind w:right="4251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u w:val="single"/>
          <w:lang w:eastAsia="ru-RU"/>
        </w:rPr>
        <w:t xml:space="preserve"> 20.12.</w:t>
      </w:r>
      <w:r w:rsidRPr="007248FB">
        <w:rPr>
          <w:rFonts w:ascii="Times New Roman" w:hAnsi="Times New Roman"/>
          <w:spacing w:val="-3"/>
          <w:sz w:val="28"/>
          <w:szCs w:val="28"/>
          <w:u w:val="single"/>
          <w:lang w:eastAsia="ru-RU"/>
        </w:rPr>
        <w:t>2016</w:t>
      </w:r>
      <w:r>
        <w:rPr>
          <w:rFonts w:ascii="Times New Roman" w:hAnsi="Times New Roman"/>
          <w:spacing w:val="-3"/>
          <w:sz w:val="28"/>
          <w:szCs w:val="28"/>
          <w:u w:val="single"/>
          <w:lang w:eastAsia="ru-RU"/>
        </w:rPr>
        <w:t xml:space="preserve"> </w:t>
      </w:r>
      <w:r w:rsidRPr="007248FB">
        <w:rPr>
          <w:rFonts w:ascii="Times New Roman" w:hAnsi="Times New Roman"/>
          <w:spacing w:val="-3"/>
          <w:sz w:val="28"/>
          <w:szCs w:val="28"/>
          <w:u w:val="single"/>
          <w:lang w:eastAsia="ru-RU"/>
        </w:rPr>
        <w:t>г</w:t>
      </w:r>
      <w:r>
        <w:rPr>
          <w:rFonts w:ascii="Times New Roman" w:hAnsi="Times New Roman"/>
          <w:spacing w:val="-3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 № </w:t>
      </w:r>
      <w:r w:rsidRPr="007248FB">
        <w:rPr>
          <w:rFonts w:ascii="Times New Roman" w:hAnsi="Times New Roman"/>
          <w:spacing w:val="-3"/>
          <w:sz w:val="28"/>
          <w:szCs w:val="28"/>
          <w:u w:val="single"/>
          <w:lang w:eastAsia="ru-RU"/>
        </w:rPr>
        <w:t>5-240</w:t>
      </w:r>
    </w:p>
    <w:p w:rsidR="009C1089" w:rsidRPr="00FC38E9" w:rsidRDefault="009C1089" w:rsidP="00FC38E9">
      <w:pPr>
        <w:widowControl w:val="0"/>
        <w:shd w:val="clear" w:color="auto" w:fill="FFFFFF"/>
        <w:tabs>
          <w:tab w:val="left" w:pos="566"/>
          <w:tab w:val="left" w:pos="4962"/>
        </w:tabs>
        <w:autoSpaceDE w:val="0"/>
        <w:autoSpaceDN w:val="0"/>
        <w:adjustRightInd w:val="0"/>
        <w:spacing w:before="293" w:after="0" w:line="331" w:lineRule="exact"/>
        <w:ind w:right="4251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О </w:t>
      </w:r>
      <w:r w:rsidRPr="00FC38E9">
        <w:rPr>
          <w:rFonts w:ascii="Times New Roman" w:hAnsi="Times New Roman"/>
          <w:spacing w:val="-3"/>
          <w:sz w:val="28"/>
          <w:szCs w:val="28"/>
          <w:lang w:eastAsia="ru-RU"/>
        </w:rPr>
        <w:t>передаче Контрольно-счетной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3"/>
          <w:sz w:val="28"/>
          <w:szCs w:val="28"/>
          <w:lang w:eastAsia="ru-RU"/>
        </w:rPr>
        <w:t>палате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z w:val="28"/>
          <w:szCs w:val="28"/>
          <w:lang w:eastAsia="ru-RU"/>
        </w:rPr>
        <w:t>Мглинского района    полномочий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z w:val="28"/>
          <w:szCs w:val="28"/>
          <w:lang w:eastAsia="ru-RU"/>
        </w:rPr>
        <w:t xml:space="preserve">контрольно-счетных органов </w:t>
      </w:r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FC38E9">
        <w:rPr>
          <w:rFonts w:ascii="Times New Roman" w:hAnsi="Times New Roman"/>
          <w:sz w:val="28"/>
          <w:szCs w:val="28"/>
          <w:lang w:eastAsia="ru-RU"/>
        </w:rPr>
        <w:t xml:space="preserve">оселений       </w:t>
      </w:r>
      <w:r w:rsidRPr="00FC38E9">
        <w:rPr>
          <w:rFonts w:ascii="Times New Roman" w:hAnsi="Times New Roman"/>
          <w:sz w:val="28"/>
          <w:szCs w:val="28"/>
          <w:lang w:eastAsia="ru-RU"/>
        </w:rPr>
        <w:br/>
      </w:r>
      <w:r w:rsidRPr="00FC38E9">
        <w:rPr>
          <w:rFonts w:ascii="Times New Roman" w:hAnsi="Times New Roman"/>
          <w:spacing w:val="-1"/>
          <w:sz w:val="28"/>
          <w:szCs w:val="28"/>
          <w:lang w:eastAsia="ru-RU"/>
        </w:rPr>
        <w:t>Мглинского района по осуществлению внешнего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z w:val="28"/>
          <w:szCs w:val="28"/>
          <w:lang w:eastAsia="ru-RU"/>
        </w:rPr>
        <w:t>муниципального финансового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3"/>
          <w:sz w:val="28"/>
          <w:szCs w:val="28"/>
          <w:lang w:eastAsia="ru-RU"/>
        </w:rPr>
        <w:t>на 2017год и на плановый период 2018 и 2019 годов</w:t>
      </w:r>
      <w:r w:rsidRPr="00FC38E9">
        <w:rPr>
          <w:rFonts w:ascii="Arial" w:hAnsi="Arial" w:cs="Arial"/>
          <w:sz w:val="28"/>
          <w:szCs w:val="28"/>
          <w:lang w:eastAsia="ru-RU"/>
        </w:rPr>
        <w:tab/>
      </w:r>
    </w:p>
    <w:p w:rsidR="009C1089" w:rsidRPr="00F85F68" w:rsidRDefault="009C1089" w:rsidP="00F85F68">
      <w:pPr>
        <w:widowControl w:val="0"/>
        <w:shd w:val="clear" w:color="auto" w:fill="FFFFFF"/>
        <w:tabs>
          <w:tab w:val="left" w:pos="5846"/>
          <w:tab w:val="left" w:leader="hyphen" w:pos="6610"/>
          <w:tab w:val="left" w:pos="10003"/>
        </w:tabs>
        <w:autoSpaceDE w:val="0"/>
        <w:autoSpaceDN w:val="0"/>
        <w:adjustRightInd w:val="0"/>
        <w:spacing w:before="490"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85F68">
        <w:rPr>
          <w:rFonts w:ascii="Arial" w:hAnsi="Times New Roman" w:cs="Arial"/>
          <w:b/>
          <w:bCs/>
          <w:lang w:eastAsia="ru-RU"/>
        </w:rPr>
        <w:tab/>
      </w:r>
    </w:p>
    <w:p w:rsidR="009C1089" w:rsidRDefault="009C1089" w:rsidP="00FC38E9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F85F68">
        <w:rPr>
          <w:rFonts w:ascii="Arial" w:hAnsi="Times New Roman" w:cs="Arial"/>
          <w:i/>
          <w:iCs/>
          <w:sz w:val="28"/>
          <w:szCs w:val="28"/>
          <w:lang w:eastAsia="ru-RU"/>
        </w:rPr>
        <w:tab/>
      </w:r>
      <w:r w:rsidRPr="00FC38E9">
        <w:rPr>
          <w:rFonts w:ascii="Times New Roman" w:hAnsi="Times New Roman"/>
          <w:sz w:val="28"/>
          <w:szCs w:val="28"/>
          <w:lang w:eastAsia="ru-RU"/>
        </w:rPr>
        <w:t>В соответствии с ч.11 ст. 3 Федерального закона от 07.02.2011года № 6-ФЗ «Об общих принципах организации   и деятельности контрольно-счетных органов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1"/>
          <w:sz w:val="28"/>
          <w:szCs w:val="28"/>
          <w:lang w:eastAsia="ru-RU"/>
        </w:rPr>
        <w:t>субъектов  Российской   Федерации   и  муниципальных   образований»,   ч.4   ст. 15</w:t>
      </w:r>
      <w:r w:rsidRPr="00FC38E9">
        <w:rPr>
          <w:rFonts w:ascii="Times New Roman" w:hAnsi="Times New Roman"/>
          <w:sz w:val="28"/>
          <w:szCs w:val="28"/>
          <w:lang w:eastAsia="ru-RU"/>
        </w:rPr>
        <w:t>Федерального закона от   06.10.2003года №131-ФЗ «Об общих  п</w:t>
      </w:r>
      <w:r w:rsidRPr="00FC38E9">
        <w:rPr>
          <w:rFonts w:ascii="Times New Roman" w:hAnsi="Times New Roman"/>
          <w:spacing w:val="-5"/>
          <w:sz w:val="28"/>
          <w:szCs w:val="28"/>
          <w:lang w:eastAsia="ru-RU"/>
        </w:rPr>
        <w:t>ринципах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5"/>
          <w:sz w:val="28"/>
          <w:szCs w:val="28"/>
          <w:lang w:eastAsia="ru-RU"/>
        </w:rPr>
        <w:t>организации местного самоуправления в Российской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5"/>
          <w:sz w:val="28"/>
          <w:szCs w:val="28"/>
          <w:lang w:eastAsia="ru-RU"/>
        </w:rPr>
        <w:t>Федерации»  и на  основании</w:t>
      </w:r>
      <w:r w:rsidRPr="00FC38E9">
        <w:rPr>
          <w:rFonts w:ascii="Times New Roman" w:hAnsi="Times New Roman"/>
          <w:sz w:val="28"/>
          <w:szCs w:val="28"/>
          <w:lang w:eastAsia="ru-RU"/>
        </w:rPr>
        <w:tab/>
        <w:t xml:space="preserve">решений  </w:t>
      </w:r>
      <w:r w:rsidRPr="00FC38E9">
        <w:rPr>
          <w:rFonts w:ascii="Times New Roman" w:hAnsi="Times New Roman"/>
          <w:spacing w:val="-3"/>
          <w:sz w:val="28"/>
          <w:szCs w:val="28"/>
          <w:lang w:eastAsia="ru-RU"/>
        </w:rPr>
        <w:t>Беловодского,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3"/>
          <w:sz w:val="28"/>
          <w:szCs w:val="28"/>
          <w:lang w:eastAsia="ru-RU"/>
        </w:rPr>
        <w:t xml:space="preserve">Вельжичского, </w:t>
      </w:r>
      <w:r w:rsidRPr="00FC38E9">
        <w:rPr>
          <w:rFonts w:ascii="Times New Roman" w:hAnsi="Times New Roman"/>
          <w:spacing w:val="-7"/>
          <w:sz w:val="28"/>
          <w:szCs w:val="28"/>
          <w:lang w:eastAsia="ru-RU"/>
        </w:rPr>
        <w:t>Ветлевского,</w:t>
      </w:r>
      <w:r>
        <w:rPr>
          <w:rFonts w:ascii="Times New Roman" w:hAnsi="Times New Roman"/>
          <w:spacing w:val="-7"/>
          <w:sz w:val="28"/>
          <w:szCs w:val="28"/>
          <w:lang w:eastAsia="ru-RU"/>
        </w:rPr>
        <w:t xml:space="preserve"> В</w:t>
      </w:r>
      <w:r w:rsidRPr="00FC38E9">
        <w:rPr>
          <w:rFonts w:ascii="Times New Roman" w:hAnsi="Times New Roman"/>
          <w:spacing w:val="-7"/>
          <w:sz w:val="28"/>
          <w:szCs w:val="28"/>
          <w:lang w:eastAsia="ru-RU"/>
        </w:rPr>
        <w:t>ысокского,</w:t>
      </w:r>
      <w:r>
        <w:rPr>
          <w:rFonts w:ascii="Times New Roman" w:hAnsi="Times New Roman"/>
          <w:spacing w:val="-7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7"/>
          <w:sz w:val="28"/>
          <w:szCs w:val="28"/>
          <w:lang w:eastAsia="ru-RU"/>
        </w:rPr>
        <w:t>Краснокосаровского,</w:t>
      </w:r>
      <w:r>
        <w:rPr>
          <w:rFonts w:ascii="Times New Roman" w:hAnsi="Times New Roman"/>
          <w:spacing w:val="-7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7"/>
          <w:sz w:val="28"/>
          <w:szCs w:val="28"/>
          <w:lang w:eastAsia="ru-RU"/>
        </w:rPr>
        <w:t>Молодьковского, Новоромановского, Новочешуйковского,</w:t>
      </w:r>
      <w:r>
        <w:rPr>
          <w:rFonts w:ascii="Times New Roman" w:hAnsi="Times New Roman"/>
          <w:spacing w:val="-7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z w:val="28"/>
          <w:szCs w:val="28"/>
          <w:lang w:eastAsia="ru-RU"/>
        </w:rPr>
        <w:t>Осколковского, Симонтовского, Соколовского, Шумаровского сельских Советов;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38E9">
        <w:rPr>
          <w:rFonts w:ascii="Times New Roman" w:hAnsi="Times New Roman"/>
          <w:spacing w:val="-2"/>
          <w:sz w:val="28"/>
          <w:szCs w:val="28"/>
          <w:lang w:eastAsia="ru-RU"/>
        </w:rPr>
        <w:t>народных депутатов и Совета народных депутатов города Мглина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,</w:t>
      </w:r>
    </w:p>
    <w:p w:rsidR="009C1089" w:rsidRPr="00FC38E9" w:rsidRDefault="009C1089" w:rsidP="00FC38E9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FC38E9">
        <w:rPr>
          <w:rFonts w:ascii="Times New Roman" w:hAnsi="Times New Roman"/>
          <w:spacing w:val="-10"/>
          <w:sz w:val="28"/>
          <w:szCs w:val="28"/>
          <w:lang w:eastAsia="ru-RU"/>
        </w:rPr>
        <w:t xml:space="preserve">Мглинский районный Совет народных депутатов </w:t>
      </w:r>
    </w:p>
    <w:p w:rsidR="009C1089" w:rsidRDefault="009C1089" w:rsidP="00996EFC">
      <w:pPr>
        <w:widowControl w:val="0"/>
        <w:shd w:val="clear" w:color="auto" w:fill="FFFFFF"/>
        <w:tabs>
          <w:tab w:val="left" w:leader="underscore" w:pos="9566"/>
          <w:tab w:val="left" w:leader="underscore" w:pos="102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РЕШИЛ:</w:t>
      </w:r>
    </w:p>
    <w:p w:rsidR="009C1089" w:rsidRPr="00F85F68" w:rsidRDefault="009C1089" w:rsidP="00FC38E9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5F68">
        <w:rPr>
          <w:rFonts w:ascii="Times New Roman" w:hAnsi="Times New Roman"/>
          <w:spacing w:val="-15"/>
          <w:sz w:val="28"/>
          <w:szCs w:val="28"/>
          <w:lang w:eastAsia="ru-RU"/>
        </w:rPr>
        <w:t>1.</w:t>
      </w:r>
      <w:r>
        <w:rPr>
          <w:rFonts w:ascii="Times New Roman" w:hAnsi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Принять</w:t>
      </w:r>
      <w:r w:rsidRPr="00F85F68">
        <w:rPr>
          <w:rFonts w:ascii="Times New Roman" w:hAnsi="Times New Roman"/>
          <w:sz w:val="28"/>
          <w:szCs w:val="28"/>
          <w:lang w:eastAsia="ru-RU"/>
        </w:rPr>
        <w:t xml:space="preserve">   полномочия     контрольно-счетных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органов     Беловодского, </w:t>
      </w:r>
      <w:r w:rsidRPr="00F85F68">
        <w:rPr>
          <w:rFonts w:ascii="Times New Roman" w:hAnsi="Times New Roman"/>
          <w:sz w:val="28"/>
          <w:szCs w:val="28"/>
          <w:lang w:eastAsia="ru-RU"/>
        </w:rPr>
        <w:t>Вельжичского,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F85F68">
        <w:rPr>
          <w:rFonts w:ascii="Times New Roman" w:hAnsi="Times New Roman"/>
          <w:sz w:val="28"/>
          <w:szCs w:val="28"/>
          <w:lang w:eastAsia="ru-RU"/>
        </w:rPr>
        <w:t xml:space="preserve">етлевского, Высокского, </w:t>
      </w:r>
      <w:r>
        <w:rPr>
          <w:rFonts w:ascii="Times New Roman" w:hAnsi="Times New Roman"/>
          <w:sz w:val="28"/>
          <w:szCs w:val="28"/>
          <w:lang w:eastAsia="ru-RU"/>
        </w:rPr>
        <w:t>Кр</w:t>
      </w:r>
      <w:r w:rsidRPr="00F85F68">
        <w:rPr>
          <w:rFonts w:ascii="Times New Roman" w:hAnsi="Times New Roman"/>
          <w:sz w:val="28"/>
          <w:szCs w:val="28"/>
          <w:lang w:eastAsia="ru-RU"/>
        </w:rPr>
        <w:t>аслогсос</w:t>
      </w:r>
      <w:r>
        <w:rPr>
          <w:rFonts w:ascii="Times New Roman" w:hAnsi="Times New Roman"/>
          <w:sz w:val="28"/>
          <w:szCs w:val="28"/>
          <w:lang w:eastAsia="ru-RU"/>
        </w:rPr>
        <w:t>аровского, Молодьковского, Но</w:t>
      </w:r>
      <w:r w:rsidRPr="00F85F68">
        <w:rPr>
          <w:rFonts w:ascii="Times New Roman" w:hAnsi="Times New Roman"/>
          <w:sz w:val="28"/>
          <w:szCs w:val="28"/>
          <w:lang w:eastAsia="ru-RU"/>
        </w:rPr>
        <w:t xml:space="preserve">воромановского, </w:t>
      </w:r>
      <w:r>
        <w:rPr>
          <w:rFonts w:ascii="Times New Roman" w:hAnsi="Times New Roman"/>
          <w:sz w:val="28"/>
          <w:szCs w:val="28"/>
          <w:lang w:eastAsia="ru-RU"/>
        </w:rPr>
        <w:t>Но</w:t>
      </w:r>
      <w:r w:rsidRPr="00F85F68">
        <w:rPr>
          <w:rFonts w:ascii="Times New Roman" w:hAnsi="Times New Roman"/>
          <w:sz w:val="28"/>
          <w:szCs w:val="28"/>
          <w:lang w:eastAsia="ru-RU"/>
        </w:rPr>
        <w:t>вочешуйковского,      Осколковского,       Симонтовского,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z w:val="28"/>
          <w:szCs w:val="28"/>
          <w:lang w:eastAsia="ru-RU"/>
        </w:rPr>
        <w:t>Соколовского, Шумаровского сельских поселений и Мглинского городского поселения, входящих в состав муниципального района, по осуществлению внешнего муниципального финансового контроля с   передачей необходимых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6EFC">
        <w:rPr>
          <w:rFonts w:ascii="Times New Roman" w:hAnsi="Times New Roman"/>
          <w:spacing w:val="-2"/>
          <w:sz w:val="28"/>
          <w:szCs w:val="28"/>
          <w:lang w:eastAsia="ru-RU"/>
        </w:rPr>
        <w:t>осуществления этих полномочий финансовы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 xml:space="preserve">х </w:t>
      </w:r>
      <w:r w:rsidRPr="00996EFC">
        <w:rPr>
          <w:rFonts w:ascii="Times New Roman" w:hAnsi="Times New Roman"/>
          <w:spacing w:val="-2"/>
          <w:sz w:val="28"/>
          <w:szCs w:val="28"/>
          <w:lang w:eastAsia="ru-RU"/>
        </w:rPr>
        <w:t>средств на 2017год и на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996EFC">
        <w:rPr>
          <w:rFonts w:ascii="Times New Roman" w:hAnsi="Times New Roman"/>
          <w:spacing w:val="-2"/>
          <w:sz w:val="28"/>
          <w:szCs w:val="28"/>
          <w:lang w:eastAsia="ru-RU"/>
        </w:rPr>
        <w:t xml:space="preserve">плановый  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>период 201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8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 xml:space="preserve"> и 201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9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 xml:space="preserve"> годов.</w:t>
      </w:r>
      <w:r w:rsidRPr="00F85F68">
        <w:rPr>
          <w:rFonts w:ascii="Arial" w:hAnsi="Times New Roman" w:cs="Arial"/>
          <w:sz w:val="28"/>
          <w:szCs w:val="28"/>
          <w:lang w:eastAsia="ru-RU"/>
        </w:rPr>
        <w:tab/>
      </w:r>
    </w:p>
    <w:p w:rsidR="009C1089" w:rsidRPr="00F85F68" w:rsidRDefault="009C1089" w:rsidP="00996EFC">
      <w:pPr>
        <w:widowControl w:val="0"/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5F68">
        <w:rPr>
          <w:rFonts w:ascii="Times New Roman" w:hAnsi="Times New Roman"/>
          <w:spacing w:val="-10"/>
          <w:sz w:val="28"/>
          <w:szCs w:val="28"/>
          <w:lang w:eastAsia="ru-RU"/>
        </w:rPr>
        <w:t>2.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pacing w:val="-2"/>
          <w:sz w:val="28"/>
          <w:szCs w:val="28"/>
          <w:lang w:eastAsia="ru-RU"/>
        </w:rPr>
        <w:t>Заключить соглашения о передаче Контрольно-счетной палате Мглинского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 xml:space="preserve">м </w:t>
      </w:r>
      <w:r w:rsidRPr="00F85F68">
        <w:rPr>
          <w:rFonts w:ascii="Times New Roman" w:hAnsi="Times New Roman"/>
          <w:spacing w:val="-1"/>
          <w:sz w:val="28"/>
          <w:szCs w:val="28"/>
          <w:lang w:eastAsia="ru-RU"/>
        </w:rPr>
        <w:t>района полномочий контрольно-счетных органов Беловодского,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pacing w:val="-1"/>
          <w:sz w:val="28"/>
          <w:szCs w:val="28"/>
          <w:lang w:eastAsia="ru-RU"/>
        </w:rPr>
        <w:t>Вельжичского,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В</w:t>
      </w:r>
      <w:r w:rsidRPr="00F85F68">
        <w:rPr>
          <w:rFonts w:ascii="Times New Roman" w:hAnsi="Times New Roman"/>
          <w:spacing w:val="-4"/>
          <w:sz w:val="28"/>
          <w:szCs w:val="28"/>
          <w:lang w:eastAsia="ru-RU"/>
        </w:rPr>
        <w:t>етлевского,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>Высокского,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>Краснокосаровского</w:t>
      </w:r>
      <w:r w:rsidRPr="00F85F68">
        <w:rPr>
          <w:rFonts w:ascii="Times New Roman" w:hAnsi="Times New Roman"/>
          <w:spacing w:val="-5"/>
          <w:sz w:val="28"/>
          <w:szCs w:val="28"/>
          <w:lang w:eastAsia="ru-RU"/>
        </w:rPr>
        <w:t>,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pacing w:val="-5"/>
          <w:sz w:val="28"/>
          <w:szCs w:val="28"/>
          <w:lang w:eastAsia="ru-RU"/>
        </w:rPr>
        <w:t>Молодьковского,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z w:val="28"/>
          <w:szCs w:val="28"/>
          <w:lang w:eastAsia="ru-RU"/>
        </w:rPr>
        <w:t>Новоромановского,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z w:val="28"/>
          <w:szCs w:val="28"/>
          <w:lang w:eastAsia="ru-RU"/>
        </w:rPr>
        <w:t xml:space="preserve">Новочешуйковского, </w:t>
      </w:r>
      <w:r>
        <w:rPr>
          <w:rFonts w:ascii="Times New Roman" w:hAnsi="Times New Roman"/>
          <w:sz w:val="28"/>
          <w:szCs w:val="28"/>
          <w:lang w:eastAsia="ru-RU"/>
        </w:rPr>
        <w:t>Ос</w:t>
      </w:r>
      <w:r w:rsidRPr="00F85F68">
        <w:rPr>
          <w:rFonts w:ascii="Times New Roman" w:hAnsi="Times New Roman"/>
          <w:sz w:val="28"/>
          <w:szCs w:val="28"/>
          <w:lang w:eastAsia="ru-RU"/>
        </w:rPr>
        <w:t>колковского,</w:t>
      </w:r>
      <w:r>
        <w:rPr>
          <w:rFonts w:ascii="Times New Roman" w:hAnsi="Times New Roman"/>
          <w:sz w:val="28"/>
          <w:szCs w:val="28"/>
          <w:lang w:eastAsia="ru-RU"/>
        </w:rPr>
        <w:t xml:space="preserve"> Сим</w:t>
      </w:r>
      <w:r w:rsidRPr="00F85F68">
        <w:rPr>
          <w:rFonts w:ascii="Times New Roman" w:hAnsi="Times New Roman"/>
          <w:sz w:val="28"/>
          <w:szCs w:val="28"/>
          <w:lang w:eastAsia="ru-RU"/>
        </w:rPr>
        <w:t>онтовского,</w:t>
      </w:r>
      <w:r>
        <w:rPr>
          <w:rFonts w:ascii="Times New Roman" w:hAnsi="Times New Roman"/>
          <w:sz w:val="28"/>
          <w:szCs w:val="28"/>
          <w:lang w:eastAsia="ru-RU"/>
        </w:rPr>
        <w:t xml:space="preserve"> Соколовского, </w:t>
      </w:r>
      <w:r w:rsidRPr="00F85F68">
        <w:rPr>
          <w:rFonts w:ascii="Times New Roman" w:hAnsi="Times New Roman"/>
          <w:sz w:val="28"/>
          <w:szCs w:val="28"/>
          <w:lang w:eastAsia="ru-RU"/>
        </w:rPr>
        <w:t>Шумаровского   сельских   поселений   и   Мглинскго  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на 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>201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7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>год и на плановый период 201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8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pacing w:val="-3"/>
          <w:sz w:val="28"/>
          <w:szCs w:val="28"/>
          <w:lang w:eastAsia="ru-RU"/>
        </w:rPr>
        <w:t>2019годов</w:t>
      </w:r>
      <w:r w:rsidRPr="00F85F68">
        <w:rPr>
          <w:rFonts w:ascii="Times New Roman" w:hAnsi="Times New Roman"/>
          <w:spacing w:val="-3"/>
          <w:sz w:val="28"/>
          <w:szCs w:val="28"/>
          <w:lang w:eastAsia="ru-RU"/>
        </w:rPr>
        <w:t>.</w:t>
      </w:r>
    </w:p>
    <w:p w:rsidR="009C1089" w:rsidRDefault="009C1089" w:rsidP="00996EFC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F85F68">
        <w:rPr>
          <w:rFonts w:ascii="Times New Roman" w:hAnsi="Times New Roman"/>
          <w:spacing w:val="-15"/>
          <w:sz w:val="28"/>
          <w:szCs w:val="28"/>
          <w:lang w:eastAsia="ru-RU"/>
        </w:rPr>
        <w:t>3.</w:t>
      </w:r>
      <w:r>
        <w:rPr>
          <w:rFonts w:ascii="Times New Roman" w:hAnsi="Times New Roman"/>
          <w:spacing w:val="-15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его подписания и действует 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5F68">
        <w:rPr>
          <w:rFonts w:ascii="Times New Roman" w:hAnsi="Times New Roman"/>
          <w:spacing w:val="-22"/>
          <w:sz w:val="28"/>
          <w:szCs w:val="28"/>
          <w:lang w:eastAsia="ru-RU"/>
        </w:rPr>
        <w:t>01</w:t>
      </w:r>
      <w:r w:rsidRPr="00F85F68">
        <w:rPr>
          <w:rFonts w:ascii="Times New Roman" w:hAnsi="Times New Roman"/>
          <w:spacing w:val="-1"/>
          <w:sz w:val="28"/>
          <w:szCs w:val="28"/>
          <w:lang w:eastAsia="ru-RU"/>
        </w:rPr>
        <w:t>января 201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7</w:t>
      </w:r>
      <w:r w:rsidRPr="00F85F68">
        <w:rPr>
          <w:rFonts w:ascii="Times New Roman" w:hAnsi="Times New Roman"/>
          <w:spacing w:val="-1"/>
          <w:sz w:val="28"/>
          <w:szCs w:val="28"/>
          <w:lang w:eastAsia="ru-RU"/>
        </w:rPr>
        <w:t>г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ода по 31 декабря 2019года.  </w:t>
      </w:r>
    </w:p>
    <w:p w:rsidR="009C1089" w:rsidRPr="00AC415C" w:rsidRDefault="009C1089" w:rsidP="00AC415C">
      <w:pPr>
        <w:jc w:val="both"/>
        <w:rPr>
          <w:rFonts w:ascii="Times New Roman" w:hAnsi="Times New Roman"/>
          <w:sz w:val="26"/>
          <w:szCs w:val="26"/>
        </w:rPr>
      </w:pPr>
      <w:r w:rsidRPr="00AC415C">
        <w:rPr>
          <w:rFonts w:ascii="Times New Roman" w:hAnsi="Times New Roman"/>
          <w:spacing w:val="-2"/>
          <w:sz w:val="28"/>
          <w:szCs w:val="28"/>
          <w:lang w:eastAsia="ru-RU"/>
        </w:rPr>
        <w:t xml:space="preserve">4. </w:t>
      </w:r>
      <w:r w:rsidRPr="00AC415C">
        <w:rPr>
          <w:rFonts w:ascii="Times New Roman" w:hAnsi="Times New Roman"/>
          <w:sz w:val="28"/>
          <w:szCs w:val="28"/>
        </w:rPr>
        <w:t>Данное решение опубликовать в официальном издании «Муниципальный вестник» и разместить  на официальном сайте администрации Мглинского района (www.mgladm.ru).</w:t>
      </w:r>
    </w:p>
    <w:p w:rsidR="009C1089" w:rsidRPr="00F85F68" w:rsidRDefault="009C1089" w:rsidP="00996EFC">
      <w:pPr>
        <w:widowControl w:val="0"/>
        <w:shd w:val="clear" w:color="auto" w:fill="FFFFFF"/>
        <w:tabs>
          <w:tab w:val="left" w:pos="9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C1089" w:rsidRDefault="009C1089" w:rsidP="009B5E4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left="878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:rsidR="009C1089" w:rsidRDefault="009C1089" w:rsidP="009B5E4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left="878"/>
        <w:rPr>
          <w:rFonts w:ascii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  <w:lang w:eastAsia="ru-RU"/>
        </w:rPr>
        <w:t>Глава района                                                                     Н. В.Воликова</w:t>
      </w:r>
    </w:p>
    <w:p w:rsidR="009C1089" w:rsidRDefault="009C1089" w:rsidP="009B5E4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left="878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:rsidR="009C1089" w:rsidRDefault="009C1089" w:rsidP="009B5E4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left="878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:rsidR="009C1089" w:rsidRPr="00F85F68" w:rsidRDefault="009C1089" w:rsidP="00F85F68">
      <w:pPr>
        <w:framePr w:h="403" w:hRule="exact" w:hSpace="38" w:wrap="auto" w:vAnchor="text" w:hAnchor="text" w:x="207" w:y="55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C1089" w:rsidRPr="00F85F68" w:rsidRDefault="009C1089" w:rsidP="009B5E48">
      <w:pPr>
        <w:widowControl w:val="0"/>
        <w:shd w:val="clear" w:color="auto" w:fill="FFFFFF"/>
        <w:tabs>
          <w:tab w:val="left" w:pos="5054"/>
          <w:tab w:val="left" w:pos="9826"/>
        </w:tabs>
        <w:autoSpaceDE w:val="0"/>
        <w:autoSpaceDN w:val="0"/>
        <w:adjustRightInd w:val="0"/>
        <w:spacing w:before="106" w:after="62" w:line="240" w:lineRule="auto"/>
        <w:ind w:left="653"/>
        <w:rPr>
          <w:rFonts w:ascii="Times New Roman" w:hAnsi="Times New Roman"/>
          <w:b/>
          <w:sz w:val="28"/>
          <w:szCs w:val="28"/>
        </w:rPr>
      </w:pPr>
      <w:r w:rsidRPr="00F85F68">
        <w:rPr>
          <w:rFonts w:ascii="Arial" w:hAnsi="Times New Roman" w:cs="Arial"/>
          <w:b/>
          <w:bCs/>
          <w:i/>
          <w:iCs/>
          <w:smallCaps/>
          <w:sz w:val="42"/>
          <w:szCs w:val="42"/>
          <w:lang w:eastAsia="ru-RU"/>
        </w:rPr>
        <w:tab/>
      </w:r>
    </w:p>
    <w:sectPr w:rsidR="009C1089" w:rsidRPr="00F85F68" w:rsidSect="007248FB">
      <w:pgSz w:w="11906" w:h="16838" w:code="9"/>
      <w:pgMar w:top="71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089" w:rsidRDefault="009C1089" w:rsidP="00E57E03">
      <w:pPr>
        <w:spacing w:after="0" w:line="240" w:lineRule="auto"/>
      </w:pPr>
      <w:r>
        <w:separator/>
      </w:r>
    </w:p>
  </w:endnote>
  <w:endnote w:type="continuationSeparator" w:id="1">
    <w:p w:rsidR="009C1089" w:rsidRDefault="009C1089" w:rsidP="00E5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089" w:rsidRDefault="009C1089" w:rsidP="00E57E03">
      <w:pPr>
        <w:spacing w:after="0" w:line="240" w:lineRule="auto"/>
      </w:pPr>
      <w:r>
        <w:separator/>
      </w:r>
    </w:p>
  </w:footnote>
  <w:footnote w:type="continuationSeparator" w:id="1">
    <w:p w:rsidR="009C1089" w:rsidRDefault="009C1089" w:rsidP="00E57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42263"/>
    <w:multiLevelType w:val="hybridMultilevel"/>
    <w:tmpl w:val="1F44FE94"/>
    <w:lvl w:ilvl="0" w:tplc="497CAEAA">
      <w:numFmt w:val="decimal"/>
      <w:lvlText w:val="%1"/>
      <w:lvlJc w:val="left"/>
      <w:pPr>
        <w:ind w:left="60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F68"/>
    <w:rsid w:val="00251423"/>
    <w:rsid w:val="00266E44"/>
    <w:rsid w:val="002B2C05"/>
    <w:rsid w:val="00312976"/>
    <w:rsid w:val="00355AB9"/>
    <w:rsid w:val="0054642E"/>
    <w:rsid w:val="006041E0"/>
    <w:rsid w:val="0062222E"/>
    <w:rsid w:val="00705A44"/>
    <w:rsid w:val="007248FB"/>
    <w:rsid w:val="00744080"/>
    <w:rsid w:val="007D048C"/>
    <w:rsid w:val="008A7642"/>
    <w:rsid w:val="00950C0A"/>
    <w:rsid w:val="00987D6C"/>
    <w:rsid w:val="00996EFC"/>
    <w:rsid w:val="009B5E48"/>
    <w:rsid w:val="009C1089"/>
    <w:rsid w:val="009C7DBF"/>
    <w:rsid w:val="00A100D0"/>
    <w:rsid w:val="00A32F20"/>
    <w:rsid w:val="00AB06EC"/>
    <w:rsid w:val="00AC415C"/>
    <w:rsid w:val="00B62D1E"/>
    <w:rsid w:val="00B75E7E"/>
    <w:rsid w:val="00CE56B3"/>
    <w:rsid w:val="00D06FE6"/>
    <w:rsid w:val="00D45E8C"/>
    <w:rsid w:val="00D52534"/>
    <w:rsid w:val="00D73A94"/>
    <w:rsid w:val="00E57E03"/>
    <w:rsid w:val="00E74983"/>
    <w:rsid w:val="00E8508A"/>
    <w:rsid w:val="00E95048"/>
    <w:rsid w:val="00F54118"/>
    <w:rsid w:val="00F85F68"/>
    <w:rsid w:val="00FA61D1"/>
    <w:rsid w:val="00FB1C06"/>
    <w:rsid w:val="00FC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2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8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5F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C38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57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7E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7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7E0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D06FE6"/>
    <w:pPr>
      <w:spacing w:after="0" w:line="240" w:lineRule="auto"/>
      <w:jc w:val="center"/>
    </w:pPr>
    <w:rPr>
      <w:rFonts w:ascii="Times New Roman" w:hAnsi="Times New Roman"/>
      <w:b/>
      <w:sz w:val="56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C7DB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locked/>
    <w:rsid w:val="00D06FE6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C7DBF"/>
    <w:rPr>
      <w:rFonts w:ascii="Cambria" w:hAnsi="Cambria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2</Pages>
  <Words>362</Words>
  <Characters>2069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2016-12-20T12:07:00Z</cp:lastPrinted>
  <dcterms:created xsi:type="dcterms:W3CDTF">2016-12-12T06:52:00Z</dcterms:created>
  <dcterms:modified xsi:type="dcterms:W3CDTF">2016-12-20T12:07:00Z</dcterms:modified>
</cp:coreProperties>
</file>